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FD27F7" w14:textId="77777777" w:rsidR="00275214" w:rsidRPr="00275214" w:rsidRDefault="00275214" w:rsidP="00275214">
      <w:pPr>
        <w:shd w:val="clear" w:color="auto" w:fill="FFFFFF"/>
        <w:spacing w:before="285" w:after="0" w:line="240" w:lineRule="auto"/>
        <w:outlineLvl w:val="0"/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</w:pPr>
      <w:bookmarkStart w:id="0" w:name="_GoBack"/>
      <w:r w:rsidRPr="00275214">
        <w:rPr>
          <w:rFonts w:ascii="Georgia" w:eastAsia="Times New Roman" w:hAnsi="Georgia" w:cs="Tahoma"/>
          <w:b/>
          <w:bCs/>
          <w:color w:val="62A8FF"/>
          <w:kern w:val="36"/>
          <w:sz w:val="50"/>
          <w:szCs w:val="50"/>
          <w:lang w:eastAsia="ru-RU"/>
        </w:rPr>
        <w:t>Памятка гражданам об их действиях при установлении уровней террористической опасности</w:t>
      </w:r>
    </w:p>
    <w:bookmarkEnd w:id="0"/>
    <w:p w14:paraId="52CD217E" w14:textId="1B6B08B3" w:rsidR="00275214" w:rsidRPr="00275214" w:rsidRDefault="00275214" w:rsidP="00275214">
      <w:pPr>
        <w:shd w:val="clear" w:color="auto" w:fill="FFFFFF"/>
        <w:spacing w:after="75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27521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0460"/>
      </w:tblGrid>
      <w:tr w:rsidR="00275214" w:rsidRPr="00275214" w14:paraId="7A58109A" w14:textId="77777777" w:rsidTr="00275214">
        <w:tc>
          <w:tcPr>
            <w:tcW w:w="0" w:type="auto"/>
            <w:vAlign w:val="center"/>
            <w:hideMark/>
          </w:tcPr>
          <w:p w14:paraId="228ABA30" w14:textId="77777777" w:rsidR="00275214" w:rsidRPr="00275214" w:rsidRDefault="00275214" w:rsidP="00275214">
            <w:pPr>
              <w:shd w:val="clear" w:color="auto" w:fill="FFFFFF"/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14:paraId="3F158DFE" w14:textId="77777777" w:rsidR="00275214" w:rsidRPr="00275214" w:rsidRDefault="00275214" w:rsidP="002752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lang w:eastAsia="ru-RU"/>
              </w:rPr>
              <w:t>Памятка гражданам об их действиях при установлении уровней террористической опасности</w:t>
            </w:r>
          </w:p>
          <w:p w14:paraId="38F518D9" w14:textId="77777777" w:rsidR="00275214" w:rsidRPr="00275214" w:rsidRDefault="00275214" w:rsidP="00275214">
            <w:pPr>
              <w:spacing w:after="0" w:line="240" w:lineRule="auto"/>
              <w:ind w:firstLine="31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noProof/>
                <w:color w:val="000000"/>
                <w:sz w:val="20"/>
                <w:szCs w:val="20"/>
                <w:lang w:eastAsia="ru-RU"/>
              </w:rPr>
              <w:drawing>
                <wp:inline distT="0" distB="0" distL="0" distR="0" wp14:anchorId="1F81D11E" wp14:editId="043642A1">
                  <wp:extent cx="3444240" cy="1784116"/>
                  <wp:effectExtent l="0" t="0" r="3810" b="698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67973" cy="1796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C712ED" w14:textId="77777777" w:rsidR="00275214" w:rsidRPr="00275214" w:rsidRDefault="00275214" w:rsidP="00275214">
            <w:pPr>
              <w:spacing w:after="0" w:line="240" w:lineRule="auto"/>
              <w:ind w:firstLine="31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92DDC9F" w14:textId="77777777" w:rsidR="00275214" w:rsidRPr="00275214" w:rsidRDefault="00275214" w:rsidP="00275214">
            <w:pPr>
              <w:spacing w:after="0" w:line="240" w:lineRule="auto"/>
              <w:ind w:firstLine="315"/>
              <w:jc w:val="center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  <w:r w:rsidRPr="00275214">
              <w:rPr>
                <w:rFonts w:ascii="Verdana" w:eastAsia="Times New Roman" w:hAnsi="Verdana" w:cs="Times New Roman"/>
                <w:b/>
                <w:bCs/>
                <w:color w:val="696969"/>
                <w:sz w:val="21"/>
                <w:szCs w:val="21"/>
                <w:lang w:eastAsia="ru-RU"/>
              </w:rPr>
              <w:t>Памятка гражданам об их действиях при установлении уровней террористической опасности</w:t>
            </w:r>
          </w:p>
          <w:p w14:paraId="7F75A762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FA362D2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      </w:r>
          </w:p>
          <w:p w14:paraId="1A12F4D3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446F0A8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Уровень террористической опасности устанавливается решением председателя антитеррористической комиссии в субъекте Российской Федерации*, которое подлежит незамедлительному обнародованию в средства массовой информации.</w:t>
            </w:r>
          </w:p>
          <w:p w14:paraId="108B4B1B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4ACCF7C4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Повышенный «СИНИЙ» уровень</w:t>
            </w:r>
          </w:p>
          <w:p w14:paraId="3449F372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устанавливается при наличии требующей подтверждения информации о реальной возможности совершения террористического акта</w:t>
            </w:r>
          </w:p>
          <w:p w14:paraId="140D1CB5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5612F962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При установлении «синего» уровня террористической опасности, рекомендуется:</w:t>
            </w:r>
          </w:p>
          <w:p w14:paraId="30F61632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1. При нахождении на улице, в местах массового пребывания людей,</w:t>
            </w:r>
          </w:p>
          <w:p w14:paraId="6BBE3DB9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общественном транспорте обращать внимание на:</w:t>
            </w:r>
          </w:p>
          <w:p w14:paraId="7C52DFEF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 внешний вид окружающих (одежда не соответствует времени года либо создается впечатление, что под ней находится какой - то посторонний предмет);</w:t>
            </w:r>
          </w:p>
          <w:p w14:paraId="1265CC3D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 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      </w:r>
          </w:p>
          <w:p w14:paraId="6658EFBD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 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      </w:r>
          </w:p>
          <w:p w14:paraId="7CF20C9C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6CDAAC8A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2. Обо всех подозрительных ситуациях незамедлительно сообщать сотрудникам правоохранительных органов.</w:t>
            </w:r>
          </w:p>
          <w:p w14:paraId="1C1A0B51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3. Оказывать содействие правоохранительным органам.</w:t>
            </w:r>
          </w:p>
          <w:p w14:paraId="2E30EC88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4. Относиться с пониманием и терпением к повышенному вниманию</w:t>
            </w:r>
          </w:p>
          <w:p w14:paraId="25EEE989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правоохранительных органов.</w:t>
            </w:r>
          </w:p>
          <w:p w14:paraId="5981F539" w14:textId="30A6CE0A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5. Не принимать от незнакомых людей свертки, коробки, сумки,</w:t>
            </w:r>
            <w:r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      </w:r>
          </w:p>
          <w:p w14:paraId="69A97E58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6. Разъяснить в семье пожилым людям и детям, что любой предмет, найденный на улице или в подъезде, может представлять опасность для их жизни.</w:t>
            </w:r>
          </w:p>
          <w:p w14:paraId="2660F2BA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7. Быть в курсе происходящих событий (следить за новостями по телевидению, радио, сети «Интернет»).</w:t>
            </w:r>
          </w:p>
          <w:p w14:paraId="704C8D9A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lastRenderedPageBreak/>
              <w:t> Председателем АТК в субъекте РФ по должности является высшее должностное лицо субъекта РФ.</w:t>
            </w:r>
          </w:p>
          <w:p w14:paraId="43E14A73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34F20135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Высокий «ЖЕЛТЫЙ» уровень</w:t>
            </w:r>
          </w:p>
          <w:p w14:paraId="43252984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устанавливается при наличии подтвержденной информации о реальной возможности совершения террористического акта</w:t>
            </w:r>
          </w:p>
          <w:p w14:paraId="03B68FF0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DBC9BA5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Наряду с действиями, осуществляемыми при установлении «синего» уровня террористической опасности, рекомендуется:</w:t>
            </w:r>
          </w:p>
          <w:p w14:paraId="17ABB7ED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1. Воздержаться, по возможности, от посещения мест массового пребывания людей.</w:t>
            </w:r>
          </w:p>
          <w:p w14:paraId="31BBAE4E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2. 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      </w:r>
          </w:p>
          <w:p w14:paraId="081AAA73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3. При нахождении в общественных зданиях (торговых центрах, вокзалах,</w:t>
            </w:r>
          </w:p>
          <w:p w14:paraId="0209B587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аэропортах и т.п.) обращать внимание на расположение запасных выходов и указателей путей эвакуации при пожаре.</w:t>
            </w:r>
          </w:p>
          <w:p w14:paraId="4985B4EA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4. Обращать внимание на появление незнакомых людей и автомобилей на</w:t>
            </w:r>
          </w:p>
          <w:p w14:paraId="297A49AE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прилегающих к жилым домам территориях.</w:t>
            </w:r>
          </w:p>
          <w:p w14:paraId="53696C6E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5. Воздержаться от передвижения с крупногабаритными сумками, рюкзаками, чемоданами.</w:t>
            </w:r>
          </w:p>
          <w:p w14:paraId="0E719819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6. Обсудить в семье план действий в случае возникновения чрезвычайной ситуации:</w:t>
            </w:r>
          </w:p>
          <w:p w14:paraId="36E4AC48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 определить место, где вы сможете встретиться с членами вашей семьи в экстренной ситуации;</w:t>
            </w:r>
          </w:p>
          <w:p w14:paraId="7DB21EA5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 удостовериться, что у всех членов семьи есть номера телефонов других членов семьи, родственников и экстренных служб.</w:t>
            </w:r>
          </w:p>
          <w:p w14:paraId="354E8DA3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219C7D0F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b/>
                <w:bCs/>
                <w:color w:val="000000"/>
                <w:sz w:val="20"/>
                <w:szCs w:val="20"/>
                <w:u w:val="single"/>
                <w:lang w:eastAsia="ru-RU"/>
              </w:rPr>
              <w:t>Критический «КРАСНЫЙ» уровень</w:t>
            </w:r>
          </w:p>
          <w:p w14:paraId="0B766FEF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      </w:r>
          </w:p>
          <w:p w14:paraId="59B0E23D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1E423C3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Наряду с действиями, осуществляемыми при установлении «синего» и «желтого» уровней террористической опасности, рекомендуется:</w:t>
            </w:r>
          </w:p>
          <w:p w14:paraId="583CD55E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1. 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      </w:r>
          </w:p>
          <w:p w14:paraId="30D255C9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2. 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14:paraId="1031C34F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3. Подготовиться к возможной эвакуации:</w:t>
            </w:r>
          </w:p>
          <w:p w14:paraId="601E6585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09298586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 подготовить набор предметов первой необходимости, деньги и документы;</w:t>
            </w:r>
          </w:p>
          <w:p w14:paraId="18F40FDE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 подготовить запас медицинских средств, необходимых для оказания первой медицинской помощи;</w:t>
            </w:r>
          </w:p>
          <w:p w14:paraId="6611753D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- заготовить трехдневный запас воды и предметов питания для членов семьи.</w:t>
            </w:r>
          </w:p>
          <w:p w14:paraId="46CB8AD6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4. 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14:paraId="099A203E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  <w:p w14:paraId="78D39E98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5. Держать постоянно включенными телевизор, радиоприемник или радиоточку.</w:t>
            </w:r>
          </w:p>
          <w:p w14:paraId="697836A3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  <w:t> 6. Не допускать распространения непроверенной информации о совершении действий, создающих непосредственную угрозу террористического акта.</w:t>
            </w:r>
          </w:p>
          <w:p w14:paraId="43D4EA26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 </w:t>
            </w:r>
          </w:p>
          <w:p w14:paraId="5A2792F6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Внимание!</w:t>
            </w:r>
          </w:p>
          <w:p w14:paraId="3B3DDB6F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      </w:r>
          </w:p>
          <w:p w14:paraId="4F17F2A9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Объясните это вашим детям, родным и знакомым.</w:t>
            </w:r>
          </w:p>
          <w:p w14:paraId="64C52638" w14:textId="77777777" w:rsidR="00275214" w:rsidRPr="00275214" w:rsidRDefault="00275214" w:rsidP="00275214">
            <w:pPr>
              <w:spacing w:after="0" w:line="240" w:lineRule="auto"/>
              <w:ind w:firstLine="567"/>
              <w:jc w:val="both"/>
              <w:rPr>
                <w:rFonts w:ascii="Verdana" w:eastAsia="Times New Roman" w:hAnsi="Verdana" w:cs="Times New Roman"/>
                <w:color w:val="000000"/>
                <w:sz w:val="20"/>
                <w:szCs w:val="20"/>
                <w:lang w:eastAsia="ru-RU"/>
              </w:rPr>
            </w:pPr>
            <w:r w:rsidRPr="00275214">
              <w:rPr>
                <w:rFonts w:ascii="Verdana" w:eastAsia="Times New Roman" w:hAnsi="Verdana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Не будьте равнодушными, ваши своевременные действия могут помочь предотвратить террористический акт и сохранить жизни окружающих.</w:t>
            </w:r>
          </w:p>
        </w:tc>
      </w:tr>
    </w:tbl>
    <w:p w14:paraId="36751E76" w14:textId="77777777" w:rsidR="001D1980" w:rsidRDefault="001D1980"/>
    <w:sectPr w:rsidR="001D1980" w:rsidSect="0027521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980"/>
    <w:rsid w:val="001D1980"/>
    <w:rsid w:val="00275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62D9D"/>
  <w15:chartTrackingRefBased/>
  <w15:docId w15:val="{A2EB3596-8DD0-4261-AD6C-0F96D039A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627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28723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4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3" w:color="CDCDCD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814</Words>
  <Characters>4640</Characters>
  <Application>Microsoft Office Word</Application>
  <DocSecurity>0</DocSecurity>
  <Lines>38</Lines>
  <Paragraphs>10</Paragraphs>
  <ScaleCrop>false</ScaleCrop>
  <Company/>
  <LinksUpToDate>false</LinksUpToDate>
  <CharactersWithSpaces>5444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Ильдар Хусаинов</dc:creator>
  <cp:keywords/>
  <dc:description/>
  <cp:lastModifiedBy>Ильдар Хусаинов</cp:lastModifiedBy>
  <cp:revision>2</cp:revision>
  <dcterms:created xsi:type="dcterms:W3CDTF">2022-01-28T07:52:00Z</dcterms:created>
  <dcterms:modified xsi:type="dcterms:W3CDTF">2022-01-28T07:53:00Z</dcterms:modified>
</cp:coreProperties>
</file>